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BA" w:rsidRDefault="009E4F8B">
      <w:pPr>
        <w:ind w:right="-58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CA7EBA" w:rsidRDefault="009E4F8B">
      <w:pPr>
        <w:pStyle w:val="a7"/>
        <w:shd w:val="clear" w:color="auto" w:fill="FFFFFF"/>
        <w:spacing w:line="6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color w:val="222222"/>
          <w:sz w:val="44"/>
          <w:szCs w:val="44"/>
          <w:shd w:val="clear" w:color="auto" w:fill="FFFFFF"/>
        </w:rPr>
        <w:t>黑龙江省资产评估协会</w:t>
      </w:r>
      <w:r>
        <w:rPr>
          <w:rFonts w:ascii="Times New Roman" w:eastAsia="方正小标宋简体" w:hAnsi="Times New Roman" w:cs="Times New Roman"/>
          <w:color w:val="222222"/>
          <w:sz w:val="44"/>
          <w:szCs w:val="44"/>
          <w:shd w:val="clear" w:color="auto" w:fill="FFFFFF"/>
        </w:rPr>
        <w:t>2025</w:t>
      </w:r>
      <w:r>
        <w:rPr>
          <w:rFonts w:ascii="Times New Roman" w:eastAsia="方正小标宋简体" w:hAnsi="Times New Roman" w:cs="Times New Roman"/>
          <w:color w:val="222222"/>
          <w:sz w:val="44"/>
          <w:szCs w:val="44"/>
          <w:shd w:val="clear" w:color="auto" w:fill="FFFFFF"/>
        </w:rPr>
        <w:t>年培训计划</w:t>
      </w:r>
      <w:bookmarkStart w:id="0" w:name="OLE_LINK10"/>
      <w:bookmarkStart w:id="1" w:name="OLE_LINK9"/>
    </w:p>
    <w:p w:rsidR="00CA7EBA" w:rsidRDefault="009E4F8B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为适应资产评估行业服务经济社会发展新要求、新形势，切实加强资产评估行业人才培养，根据《黑龙江省资产评估协会章程》的有关规定，并按照《中国资产评估协会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年培训计划》的相关内容及要求，结合我省教育培训工作的实际情况，</w:t>
      </w:r>
      <w:bookmarkEnd w:id="0"/>
      <w:bookmarkEnd w:id="1"/>
      <w:r>
        <w:rPr>
          <w:rFonts w:ascii="Times New Roman" w:eastAsia="仿宋_GB2312" w:hAnsi="Times New Roman" w:cs="Times New Roman"/>
          <w:sz w:val="32"/>
          <w:szCs w:val="32"/>
        </w:rPr>
        <w:t>制定本计划。</w:t>
      </w:r>
    </w:p>
    <w:p w:rsidR="00CA7EBA" w:rsidRDefault="009E4F8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指导思想</w:t>
      </w:r>
    </w:p>
    <w:p w:rsidR="00CA7EBA" w:rsidRDefault="009E4F8B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以习近平新时代中国特色社会主义思想为指导，全面贯彻落实党的二十</w:t>
      </w:r>
      <w:r w:rsidR="00276271">
        <w:rPr>
          <w:rFonts w:ascii="Times New Roman" w:eastAsia="仿宋_GB2312" w:hAnsi="Times New Roman" w:cs="Times New Roman"/>
          <w:sz w:val="32"/>
          <w:szCs w:val="32"/>
        </w:rPr>
        <w:t>大和二十届二中、三中全会精神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 w:rsidR="00276271">
        <w:rPr>
          <w:rFonts w:ascii="Times New Roman" w:eastAsia="仿宋_GB2312" w:hAnsi="Times New Roman" w:cs="Times New Roman"/>
          <w:sz w:val="32"/>
          <w:szCs w:val="32"/>
        </w:rPr>
        <w:t>以实际需求为导向，服务行业发展大局。</w:t>
      </w:r>
      <w:r>
        <w:rPr>
          <w:rFonts w:ascii="Times New Roman" w:eastAsia="仿宋_GB2312" w:hAnsi="Times New Roman" w:cs="Times New Roman"/>
          <w:sz w:val="32"/>
          <w:szCs w:val="32"/>
        </w:rPr>
        <w:t>按照《行业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十四五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规划》人才培养要求，</w:t>
      </w:r>
      <w:r w:rsidR="00276271">
        <w:rPr>
          <w:rFonts w:ascii="Times New Roman" w:eastAsia="仿宋_GB2312" w:hAnsi="Times New Roman" w:cs="Times New Roman" w:hint="eastAsia"/>
          <w:sz w:val="32"/>
          <w:szCs w:val="32"/>
        </w:rPr>
        <w:t>把</w:t>
      </w:r>
      <w:r>
        <w:rPr>
          <w:rFonts w:ascii="Times New Roman" w:eastAsia="仿宋_GB2312" w:hAnsi="Times New Roman" w:cs="Times New Roman"/>
          <w:sz w:val="32"/>
          <w:szCs w:val="32"/>
        </w:rPr>
        <w:t>行业人才专业能力和综合素质提升</w:t>
      </w:r>
      <w:r w:rsidR="00276271">
        <w:rPr>
          <w:rFonts w:ascii="Times New Roman" w:eastAsia="仿宋_GB2312" w:hAnsi="Times New Roman" w:cs="Times New Roman"/>
          <w:sz w:val="32"/>
          <w:szCs w:val="32"/>
        </w:rPr>
        <w:t>作为基本</w:t>
      </w:r>
      <w:r>
        <w:rPr>
          <w:rFonts w:ascii="Times New Roman" w:eastAsia="仿宋_GB2312" w:hAnsi="Times New Roman" w:cs="Times New Roman"/>
          <w:sz w:val="32"/>
          <w:szCs w:val="32"/>
        </w:rPr>
        <w:t>目标，分级分类开展人才培养，加强行业重点领域人才实务培训，拓展新业态新业务培训，坚持职业道德教育与专业胜任能力培养并重，创新培训内容、优化培训模式、强化培训管理，扎实做好行业人才队伍建设各项工作，努力实现行业继续教育工作高质量发展。</w:t>
      </w:r>
    </w:p>
    <w:p w:rsidR="00CA7EBA" w:rsidRDefault="009E4F8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二、培训主要内容</w:t>
      </w:r>
    </w:p>
    <w:p w:rsidR="00CA7EBA" w:rsidRDefault="009E4F8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年我会计划自主举办面授班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期，其中首席评估师培训班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期、资产评估执业质量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提升</w:t>
      </w:r>
      <w:r>
        <w:rPr>
          <w:rFonts w:ascii="Times New Roman" w:eastAsia="仿宋_GB2312" w:hAnsi="Times New Roman" w:cs="Times New Roman"/>
          <w:sz w:val="32"/>
          <w:szCs w:val="32"/>
        </w:rPr>
        <w:t>培训班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期、行业高端人才培训班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期。组织执业会员参加中评协各类培训班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期。</w:t>
      </w:r>
    </w:p>
    <w:p w:rsidR="00CA7EBA" w:rsidRDefault="009E4F8B">
      <w:pPr>
        <w:spacing w:line="60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lastRenderedPageBreak/>
        <w:t>（一）首席评估师培训班。</w:t>
      </w:r>
      <w:r>
        <w:rPr>
          <w:rFonts w:ascii="Times New Roman" w:eastAsia="仿宋_GB2312" w:hAnsi="Times New Roman" w:cs="Times New Roman"/>
          <w:sz w:val="32"/>
          <w:szCs w:val="32"/>
        </w:rPr>
        <w:t>充分解读首席评估师岗位职责，分析行业处罚典型案例，系统提升首席评估师理论应用、风险把控等专业胜任能力，促进首席评估师在评估机构执业质量运转体系中发挥作用。</w:t>
      </w:r>
    </w:p>
    <w:p w:rsidR="00CA7EBA" w:rsidRDefault="009E4F8B">
      <w:pPr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  <w:sz w:val="32"/>
          <w:szCs w:val="32"/>
        </w:rPr>
        <w:t>（二）资产评估执业质量</w:t>
      </w:r>
      <w:r>
        <w:rPr>
          <w:rFonts w:ascii="Times New Roman" w:eastAsia="楷体" w:hAnsi="Times New Roman" w:cs="Times New Roman" w:hint="eastAsia"/>
          <w:sz w:val="32"/>
          <w:szCs w:val="32"/>
        </w:rPr>
        <w:t>提升</w:t>
      </w:r>
      <w:r>
        <w:rPr>
          <w:rFonts w:ascii="Times New Roman" w:eastAsia="楷体" w:hAnsi="Times New Roman" w:cs="Times New Roman"/>
          <w:sz w:val="32"/>
          <w:szCs w:val="32"/>
        </w:rPr>
        <w:t>培训班。</w:t>
      </w:r>
      <w:r>
        <w:rPr>
          <w:rFonts w:ascii="Times New Roman" w:eastAsia="仿宋_GB2312" w:hAnsi="Times New Roman" w:cs="Times New Roman"/>
          <w:sz w:val="32"/>
          <w:szCs w:val="32"/>
        </w:rPr>
        <w:t>针对近年来行业检查中发现的重点问题进行解读，提高参训人员风险责任意识，加强行业自律监管效能，提升行业执业质量，推动行业规范化发展。</w:t>
      </w:r>
    </w:p>
    <w:p w:rsidR="00CA7EBA" w:rsidRDefault="009E4F8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（三）行业高端人才培训班。</w:t>
      </w:r>
      <w:r>
        <w:rPr>
          <w:rFonts w:ascii="Times New Roman" w:eastAsia="仿宋_GB2312" w:hAnsi="Times New Roman" w:cs="Times New Roman"/>
          <w:sz w:val="32"/>
          <w:szCs w:val="32"/>
        </w:rPr>
        <w:t>随着经济全球化、数字化转型和新兴行业的兴起，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年高端人才培养将以数据资产评估业务为主线，培养一批高层次评估人才，弥补行业高端人才缺口，拓宽优秀人才视野，促进行业可持续发展。</w:t>
      </w:r>
    </w:p>
    <w:p w:rsidR="00CA7EBA" w:rsidRDefault="009E4F8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（四）中评协培训班。</w:t>
      </w:r>
      <w:r>
        <w:rPr>
          <w:rFonts w:ascii="Times New Roman" w:eastAsia="仿宋_GB2312" w:hAnsi="Times New Roman" w:cs="Times New Roman"/>
          <w:sz w:val="32"/>
          <w:szCs w:val="32"/>
        </w:rPr>
        <w:t>按照中评协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年培训计划，组织符合条件的人员报名参加。</w:t>
      </w:r>
      <w:r>
        <w:rPr>
          <w:rFonts w:ascii="Times New Roman" w:eastAsia="仿宋_GB2312" w:hAnsi="Times New Roman" w:cs="Times New Roman"/>
          <w:sz w:val="32"/>
          <w:szCs w:val="32"/>
        </w:rPr>
        <w:t>  </w:t>
      </w:r>
    </w:p>
    <w:p w:rsidR="00CA7EBA" w:rsidRDefault="009E4F8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三、培训学时确认</w:t>
      </w:r>
    </w:p>
    <w:p w:rsidR="00CA7EBA" w:rsidRDefault="009E4F8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执业会员可以选择参加网络或面授方式的继续教育学习。执业会员每年接受继续教育的时间累计不得少于</w:t>
      </w:r>
      <w:r>
        <w:rPr>
          <w:rFonts w:ascii="Times New Roman" w:eastAsia="仿宋_GB2312" w:hAnsi="Times New Roman" w:cs="Times New Roman"/>
          <w:sz w:val="32"/>
          <w:szCs w:val="32"/>
        </w:rPr>
        <w:t>60</w:t>
      </w:r>
      <w:r>
        <w:rPr>
          <w:rFonts w:ascii="Times New Roman" w:eastAsia="仿宋_GB2312" w:hAnsi="Times New Roman" w:cs="Times New Roman"/>
          <w:sz w:val="32"/>
          <w:szCs w:val="32"/>
        </w:rPr>
        <w:t>个学时，本年度的继续教育学时仅在当年有效。</w:t>
      </w:r>
    </w:p>
    <w:p w:rsidR="00CA7EBA" w:rsidRDefault="00CA7EBA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A7EBA" w:rsidRDefault="009E4F8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附：黑龙江省资产评估协会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年培训计划表</w:t>
      </w:r>
    </w:p>
    <w:p w:rsidR="00CA7EBA" w:rsidRDefault="00CA7EBA">
      <w:pPr>
        <w:ind w:right="-58"/>
        <w:rPr>
          <w:rFonts w:ascii="Times New Roman" w:eastAsia="仿宋_GB2312" w:hAnsi="Times New Roman" w:cs="Times New Roman"/>
          <w:sz w:val="32"/>
          <w:szCs w:val="32"/>
        </w:rPr>
      </w:pPr>
    </w:p>
    <w:p w:rsidR="00CA7EBA" w:rsidRDefault="00CA7EBA">
      <w:pPr>
        <w:ind w:right="-58"/>
        <w:rPr>
          <w:rFonts w:ascii="Times New Roman" w:eastAsia="仿宋_GB2312" w:hAnsi="Times New Roman" w:cs="Times New Roman"/>
          <w:sz w:val="32"/>
          <w:szCs w:val="32"/>
        </w:rPr>
      </w:pPr>
    </w:p>
    <w:p w:rsidR="00CA7EBA" w:rsidRDefault="00CA7EBA">
      <w:pPr>
        <w:ind w:right="-58"/>
        <w:rPr>
          <w:rFonts w:ascii="Times New Roman" w:eastAsia="仿宋_GB2312" w:hAnsi="Times New Roman" w:cs="Times New Roman"/>
          <w:sz w:val="32"/>
          <w:szCs w:val="32"/>
        </w:rPr>
      </w:pPr>
    </w:p>
    <w:p w:rsidR="00CA7EBA" w:rsidRDefault="00CA7EBA">
      <w:pPr>
        <w:ind w:right="-58"/>
        <w:rPr>
          <w:rFonts w:ascii="Times New Roman" w:eastAsia="仿宋_GB2312" w:hAnsi="Times New Roman" w:cs="Times New Roman"/>
          <w:sz w:val="32"/>
          <w:szCs w:val="32"/>
        </w:rPr>
      </w:pPr>
    </w:p>
    <w:p w:rsidR="00CA7EBA" w:rsidRDefault="00CA7EBA">
      <w:pPr>
        <w:ind w:right="-58"/>
        <w:rPr>
          <w:rFonts w:ascii="Times New Roman" w:eastAsia="仿宋_GB2312" w:hAnsi="Times New Roman" w:cs="Times New Roman"/>
          <w:sz w:val="32"/>
          <w:szCs w:val="32"/>
        </w:rPr>
        <w:sectPr w:rsidR="00CA7EBA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A7EBA" w:rsidRDefault="009E4F8B" w:rsidP="0060512F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afterLines="100"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</w:t>
      </w:r>
    </w:p>
    <w:p w:rsidR="00CA7EBA" w:rsidRDefault="009E4F8B" w:rsidP="0060512F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afterLines="10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黑龙江省资产评估协会</w:t>
      </w:r>
      <w:r>
        <w:rPr>
          <w:rFonts w:ascii="Times New Roman" w:eastAsia="方正小标宋简体" w:hAnsi="Times New Roman" w:cs="Times New Roman"/>
          <w:sz w:val="44"/>
          <w:szCs w:val="44"/>
        </w:rPr>
        <w:t>2025</w:t>
      </w:r>
      <w:r>
        <w:rPr>
          <w:rFonts w:ascii="Times New Roman" w:eastAsia="方正小标宋简体" w:hAnsi="Times New Roman" w:cs="Times New Roman"/>
          <w:sz w:val="44"/>
          <w:szCs w:val="44"/>
        </w:rPr>
        <w:t>年培训计划表</w:t>
      </w:r>
    </w:p>
    <w:p w:rsidR="00CA7EBA" w:rsidRDefault="009E4F8B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60" w:lineRule="exact"/>
        <w:ind w:leftChars="-101" w:left="-4" w:hangingChars="65" w:hanging="208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一、省评协业务培训班</w:t>
      </w:r>
    </w:p>
    <w:tbl>
      <w:tblPr>
        <w:tblpPr w:leftFromText="180" w:rightFromText="180" w:vertAnchor="text" w:horzAnchor="margin" w:tblpXSpec="center" w:tblpY="219"/>
        <w:tblW w:w="14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2425"/>
        <w:gridCol w:w="4444"/>
        <w:gridCol w:w="2014"/>
        <w:gridCol w:w="1396"/>
        <w:gridCol w:w="784"/>
        <w:gridCol w:w="1222"/>
        <w:gridCol w:w="1699"/>
      </w:tblGrid>
      <w:tr w:rsidR="00CA7EBA">
        <w:trPr>
          <w:trHeight w:val="708"/>
          <w:tblHeader/>
        </w:trPr>
        <w:tc>
          <w:tcPr>
            <w:tcW w:w="827" w:type="dxa"/>
            <w:shd w:val="clear" w:color="auto" w:fill="auto"/>
            <w:vAlign w:val="center"/>
          </w:tcPr>
          <w:p w:rsidR="00CA7EBA" w:rsidRDefault="009E4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CA7EBA" w:rsidRDefault="009E4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培训（研讨）班名称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CA7EBA" w:rsidRDefault="009E4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培训内容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CA7EBA" w:rsidRDefault="009E4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培训对象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A7EBA" w:rsidRDefault="009E4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地点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A7EBA" w:rsidRDefault="009E4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天数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CA7EBA" w:rsidRDefault="009E4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培训方式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A7EBA" w:rsidRDefault="009E4F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预计培训时间</w:t>
            </w:r>
          </w:p>
        </w:tc>
      </w:tr>
      <w:tr w:rsidR="00CA7EBA">
        <w:trPr>
          <w:trHeight w:val="1413"/>
          <w:tblHeader/>
        </w:trPr>
        <w:tc>
          <w:tcPr>
            <w:tcW w:w="827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1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首席评估师培训班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首席评估师职责及执业质量运转体系建设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资产评估机构发展战略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资产评估程序履行及底稿编制实务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资产评估处罚案例解读与分析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首席评估师</w:t>
            </w:r>
          </w:p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或机构负责人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哈尔滨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面授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月</w:t>
            </w:r>
          </w:p>
        </w:tc>
      </w:tr>
      <w:tr w:rsidR="00CA7EBA">
        <w:trPr>
          <w:trHeight w:val="1596"/>
          <w:tblHeader/>
        </w:trPr>
        <w:tc>
          <w:tcPr>
            <w:tcW w:w="827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2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资产评估执业质量提升</w:t>
            </w:r>
          </w:p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培训班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资产评估报告审核及执业风险防范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资产评估行业监管新形势新要求等政策解读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黑龙江省资产评估行业自律监管形势解析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财政检查和自律检查案例分析</w:t>
            </w:r>
            <w:bookmarkStart w:id="2" w:name="_GoBack"/>
            <w:bookmarkEnd w:id="2"/>
          </w:p>
        </w:tc>
        <w:tc>
          <w:tcPr>
            <w:tcW w:w="2014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执业会员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哈尔滨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面授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月</w:t>
            </w:r>
          </w:p>
        </w:tc>
      </w:tr>
      <w:tr w:rsidR="00CA7EBA">
        <w:trPr>
          <w:trHeight w:val="1757"/>
          <w:tblHeader/>
        </w:trPr>
        <w:tc>
          <w:tcPr>
            <w:tcW w:w="827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高端人才培训班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数据资产评估业务相关知识及实务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资产评估师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绍兴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4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面授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月</w:t>
            </w:r>
          </w:p>
        </w:tc>
      </w:tr>
    </w:tbl>
    <w:p w:rsidR="00CA7EBA" w:rsidRDefault="00CA7EBA">
      <w:pPr>
        <w:spacing w:line="50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CA7EBA" w:rsidRDefault="009E4F8B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二、中评协业务培训班</w:t>
      </w:r>
    </w:p>
    <w:tbl>
      <w:tblPr>
        <w:tblpPr w:leftFromText="180" w:rightFromText="180" w:vertAnchor="text" w:horzAnchor="margin" w:tblpXSpec="center" w:tblpY="219"/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450"/>
        <w:gridCol w:w="4766"/>
        <w:gridCol w:w="1418"/>
        <w:gridCol w:w="1461"/>
        <w:gridCol w:w="807"/>
        <w:gridCol w:w="1275"/>
        <w:gridCol w:w="1843"/>
      </w:tblGrid>
      <w:tr w:rsidR="00CA7EBA">
        <w:trPr>
          <w:trHeight w:val="708"/>
        </w:trPr>
        <w:tc>
          <w:tcPr>
            <w:tcW w:w="852" w:type="dxa"/>
            <w:shd w:val="clear" w:color="auto" w:fill="auto"/>
            <w:vAlign w:val="center"/>
          </w:tcPr>
          <w:p w:rsidR="00CA7EBA" w:rsidRDefault="009E4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A7EBA" w:rsidRDefault="009E4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培训（研讨）班名称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CA7EBA" w:rsidRDefault="009E4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培训内容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7EBA" w:rsidRDefault="009E4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培训对象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A7EBA" w:rsidRDefault="009E4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地点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A7EBA" w:rsidRDefault="009E4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天数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7EBA" w:rsidRDefault="009E4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培训方式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7EBA" w:rsidRDefault="009E4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预计培训时间</w:t>
            </w:r>
          </w:p>
        </w:tc>
      </w:tr>
      <w:tr w:rsidR="00CA7EBA">
        <w:trPr>
          <w:trHeight w:val="1949"/>
        </w:trPr>
        <w:tc>
          <w:tcPr>
            <w:tcW w:w="852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1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资产评估准则培训班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资产评估法律法规讲解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资产评估执业准则讲解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资产评估指南、指导意见、操作指引讲解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国际评估准则讲解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资产评估专家指引讲解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6.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收入、租赁、金融工具等企业价值评估相关会计准则解读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执业会员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上海国家会计学院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网络直播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22-24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日</w:t>
            </w:r>
          </w:p>
        </w:tc>
      </w:tr>
      <w:tr w:rsidR="00CA7EBA">
        <w:trPr>
          <w:trHeight w:val="1961"/>
        </w:trPr>
        <w:tc>
          <w:tcPr>
            <w:tcW w:w="852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2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以财务报告为目的评估培训班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公允价值计量相关会计准则介绍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资产减值测试评估实务及案例讲解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合并对价分摊评估实务及案例讲解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投资性房地产公允价值评估及案例讲解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金融工具的会计处理与资产评估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6.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《资产评估专家指引第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——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商誉减值测试评估》解读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资产评估师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厦门国家会计学院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面授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27-29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日</w:t>
            </w:r>
          </w:p>
        </w:tc>
      </w:tr>
      <w:tr w:rsidR="00CA7EBA">
        <w:trPr>
          <w:trHeight w:val="1630"/>
        </w:trPr>
        <w:tc>
          <w:tcPr>
            <w:tcW w:w="852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资产评估实务基础培训班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评估报告编制实务及案例讲解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评估程序履行、工作底稿编制实务及案例讲解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特定企业的价值评估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证券业务资产评估报告审核要点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资产评估中的税务处理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6.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资产评估中的核查验证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执业会员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北京国家会计学院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网络直播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10-12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日</w:t>
            </w:r>
          </w:p>
        </w:tc>
      </w:tr>
      <w:tr w:rsidR="00CA7EBA">
        <w:trPr>
          <w:trHeight w:val="1690"/>
        </w:trPr>
        <w:tc>
          <w:tcPr>
            <w:tcW w:w="852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lastRenderedPageBreak/>
              <w:t>4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资产评估师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（珠宝）继续教育培训班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和田玉市场现状及产业发展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和田玉子料鉴定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和田玉相关标准及其在评估中的应用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和田玉作品设计制作与评价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珠宝评估案例分析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6.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和田玉市场学习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资产评估师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（珠宝）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江苏省苏州市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面授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17-19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日</w:t>
            </w:r>
          </w:p>
        </w:tc>
      </w:tr>
      <w:tr w:rsidR="00CA7EBA">
        <w:trPr>
          <w:trHeight w:val="1973"/>
        </w:trPr>
        <w:tc>
          <w:tcPr>
            <w:tcW w:w="852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5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企业价值评估培训班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运用资产基础法评估企业价值的重点难点问题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运用收益法评估企业价值的重点难点问题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运用市场法评估企业价值的重点难点问题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企业价值评估增减值所得税问题分析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上市公司并购重组企业价值评估实务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6.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环境，社会责任和公司治理（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ESG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）对企业价值评估影响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资产评估师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厦门国家会计学院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面授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18-20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日</w:t>
            </w:r>
          </w:p>
        </w:tc>
      </w:tr>
      <w:tr w:rsidR="00CA7EBA">
        <w:trPr>
          <w:trHeight w:val="1492"/>
        </w:trPr>
        <w:tc>
          <w:tcPr>
            <w:tcW w:w="852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6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企业破产重整与涉执财产评估培训班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企业破产原因与重整价值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破产重整的模式与资产处置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破产重整资产评估典型案例分析与讨论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破产审计与评估师的配合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人民法院委托评估及专业技术评审有关问题讲解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资产评估师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北京国家会计学院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面授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1-3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日</w:t>
            </w:r>
          </w:p>
        </w:tc>
      </w:tr>
      <w:tr w:rsidR="00CA7EBA">
        <w:trPr>
          <w:trHeight w:val="1764"/>
        </w:trPr>
        <w:tc>
          <w:tcPr>
            <w:tcW w:w="852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7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数据资产评估培训班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《关于加强数据资产管理的指导意见》解读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数据资产法律问题分析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大数据与大模型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数据资产的价值创造与价值评估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数据要素开发利用的主要路径和策略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6.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《数据资产评估指导意见》解读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资产评估师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厦门国家会计学院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面授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9-11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日</w:t>
            </w:r>
          </w:p>
        </w:tc>
      </w:tr>
      <w:tr w:rsidR="00CA7EBA">
        <w:trPr>
          <w:trHeight w:val="1738"/>
        </w:trPr>
        <w:tc>
          <w:tcPr>
            <w:tcW w:w="852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lastRenderedPageBreak/>
              <w:t>8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知识产权评估培训班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知识产权相关法律法规解读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专利权评估的重点难点问题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商标权评估的重点难点问题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文化体育游戏行业评估重难点与案例分析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科技成果转化价值评估重点难点问题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6.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知识产权证券化评估重点难点问题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执业会员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北京国家会计学院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网络直播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4-6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日</w:t>
            </w:r>
          </w:p>
        </w:tc>
      </w:tr>
      <w:tr w:rsidR="00CA7EBA">
        <w:trPr>
          <w:trHeight w:val="1690"/>
        </w:trPr>
        <w:tc>
          <w:tcPr>
            <w:tcW w:w="852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9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金融工具与资产评估培训班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金融工具的会计原理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金融衍生工具的定价与案例分析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优先股及相关衍生工具的评估方法和案例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期权定价模型在评估实务中的运用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金融衍生工具估值方法解析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6.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或有对价的价值评估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资产评估师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山东威海蓝天宾馆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面授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26-28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日</w:t>
            </w:r>
          </w:p>
        </w:tc>
      </w:tr>
      <w:tr w:rsidR="00CA7EBA">
        <w:trPr>
          <w:trHeight w:val="1810"/>
        </w:trPr>
        <w:tc>
          <w:tcPr>
            <w:tcW w:w="852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10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并购重组评估培训班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并购重组的方案设计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并购重组与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IPO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的相关法律政策解读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并购重组的会计问题与审计实务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并购重组与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IPO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过程中的税务问题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并购重组的评估实务及案例讲解</w:t>
            </w:r>
          </w:p>
          <w:p w:rsidR="00CA7EBA" w:rsidRDefault="009E4F8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6.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上市公司重大资产重组审计关注与评估要点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执业会员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上海国家会计学院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网络直播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7EBA" w:rsidRDefault="009E4F8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3-5</w:t>
            </w:r>
            <w:r>
              <w:rPr>
                <w:rFonts w:ascii="Times New Roman" w:eastAsia="宋体" w:hAnsi="Times New Roman" w:cs="Times New Roman"/>
                <w:sz w:val="20"/>
                <w:szCs w:val="21"/>
              </w:rPr>
              <w:t>日</w:t>
            </w:r>
          </w:p>
        </w:tc>
      </w:tr>
    </w:tbl>
    <w:p w:rsidR="00CA7EBA" w:rsidRDefault="00CA7EBA">
      <w:pPr>
        <w:widowControl/>
        <w:jc w:val="left"/>
        <w:rPr>
          <w:rFonts w:ascii="Times New Roman" w:eastAsia="仿宋_GB2312" w:hAnsi="Times New Roman" w:cs="Times New Roman"/>
        </w:rPr>
      </w:pPr>
    </w:p>
    <w:sectPr w:rsidR="00CA7EBA" w:rsidSect="00CA7EBA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B19" w:rsidRDefault="00CF3B19" w:rsidP="00CA7EBA">
      <w:pPr>
        <w:rPr>
          <w:rFonts w:hint="eastAsia"/>
        </w:rPr>
      </w:pPr>
      <w:r>
        <w:separator/>
      </w:r>
    </w:p>
  </w:endnote>
  <w:endnote w:type="continuationSeparator" w:id="1">
    <w:p w:rsidR="00CF3B19" w:rsidRDefault="00CF3B19" w:rsidP="00CA7E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57485"/>
    </w:sdtPr>
    <w:sdtContent>
      <w:p w:rsidR="00CA7EBA" w:rsidRDefault="00E0241F">
        <w:pPr>
          <w:pStyle w:val="a5"/>
          <w:jc w:val="center"/>
          <w:rPr>
            <w:rFonts w:hint="eastAsia"/>
          </w:rPr>
        </w:pPr>
        <w:r w:rsidRPr="00E0241F">
          <w:fldChar w:fldCharType="begin"/>
        </w:r>
        <w:r w:rsidR="009E4F8B">
          <w:instrText xml:space="preserve"> PAGE   \* MERGEFORMAT </w:instrText>
        </w:r>
        <w:r w:rsidRPr="00E0241F">
          <w:fldChar w:fldCharType="separate"/>
        </w:r>
        <w:r w:rsidR="0060512F" w:rsidRPr="0060512F">
          <w:rPr>
            <w:rFonts w:hint="eastAsia"/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CA7EBA" w:rsidRDefault="00CA7EBA">
    <w:pPr>
      <w:pStyle w:val="a5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BA" w:rsidRDefault="00E0241F">
    <w:pPr>
      <w:pStyle w:val="a5"/>
      <w:jc w:val="center"/>
      <w:rPr>
        <w:rFonts w:hint="eastAsia"/>
      </w:rPr>
    </w:pPr>
    <w:r w:rsidRPr="00E0241F">
      <w:fldChar w:fldCharType="begin"/>
    </w:r>
    <w:r w:rsidR="009E4F8B">
      <w:instrText xml:space="preserve"> PAGE   \* MERGEFORMAT </w:instrText>
    </w:r>
    <w:r w:rsidRPr="00E0241F">
      <w:fldChar w:fldCharType="separate"/>
    </w:r>
    <w:r w:rsidR="0060512F" w:rsidRPr="0060512F">
      <w:rPr>
        <w:rFonts w:hint="eastAsia"/>
        <w:noProof/>
        <w:lang w:val="zh-CN"/>
      </w:rPr>
      <w:t>4</w:t>
    </w:r>
    <w:r>
      <w:rPr>
        <w:lang w:val="zh-CN"/>
      </w:rPr>
      <w:fldChar w:fldCharType="end"/>
    </w:r>
  </w:p>
  <w:p w:rsidR="00CA7EBA" w:rsidRDefault="00CA7EBA">
    <w:pPr>
      <w:pStyle w:val="a5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B19" w:rsidRDefault="00CF3B19" w:rsidP="00CA7EBA">
      <w:pPr>
        <w:rPr>
          <w:rFonts w:hint="eastAsia"/>
        </w:rPr>
      </w:pPr>
      <w:r>
        <w:separator/>
      </w:r>
    </w:p>
  </w:footnote>
  <w:footnote w:type="continuationSeparator" w:id="1">
    <w:p w:rsidR="00CF3B19" w:rsidRDefault="00CF3B19" w:rsidP="00CA7EB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BA" w:rsidRDefault="00CA7EBA">
    <w:pPr>
      <w:pStyle w:val="a6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Q5YTdlZjFjZjE3ZTE4NjA2YWI1MzM4OWIwNThjZGEifQ=="/>
  </w:docVars>
  <w:rsids>
    <w:rsidRoot w:val="00737601"/>
    <w:rsid w:val="0000046B"/>
    <w:rsid w:val="00007A4E"/>
    <w:rsid w:val="00015D63"/>
    <w:rsid w:val="00025BD1"/>
    <w:rsid w:val="00034F52"/>
    <w:rsid w:val="000459CA"/>
    <w:rsid w:val="000464DB"/>
    <w:rsid w:val="00047CA3"/>
    <w:rsid w:val="00056ADA"/>
    <w:rsid w:val="000614FD"/>
    <w:rsid w:val="0006350B"/>
    <w:rsid w:val="00063E3A"/>
    <w:rsid w:val="0006522F"/>
    <w:rsid w:val="00065370"/>
    <w:rsid w:val="000A597E"/>
    <w:rsid w:val="000B5E17"/>
    <w:rsid w:val="000D5F80"/>
    <w:rsid w:val="000D66D1"/>
    <w:rsid w:val="000E053B"/>
    <w:rsid w:val="000F5E76"/>
    <w:rsid w:val="001235C9"/>
    <w:rsid w:val="0012781B"/>
    <w:rsid w:val="00145A09"/>
    <w:rsid w:val="00170FCF"/>
    <w:rsid w:val="00176CAE"/>
    <w:rsid w:val="001A5E5A"/>
    <w:rsid w:val="001B1EB8"/>
    <w:rsid w:val="001C053C"/>
    <w:rsid w:val="001C6256"/>
    <w:rsid w:val="001D407B"/>
    <w:rsid w:val="001E667C"/>
    <w:rsid w:val="001E7E48"/>
    <w:rsid w:val="002062AC"/>
    <w:rsid w:val="00230549"/>
    <w:rsid w:val="002413A3"/>
    <w:rsid w:val="002430E8"/>
    <w:rsid w:val="002624D3"/>
    <w:rsid w:val="002657AE"/>
    <w:rsid w:val="002672B0"/>
    <w:rsid w:val="00270C9F"/>
    <w:rsid w:val="00274A9D"/>
    <w:rsid w:val="00276271"/>
    <w:rsid w:val="00287238"/>
    <w:rsid w:val="002876D4"/>
    <w:rsid w:val="002A24F1"/>
    <w:rsid w:val="002D4035"/>
    <w:rsid w:val="002D705A"/>
    <w:rsid w:val="002F3901"/>
    <w:rsid w:val="00305407"/>
    <w:rsid w:val="00314B29"/>
    <w:rsid w:val="0033769C"/>
    <w:rsid w:val="00342566"/>
    <w:rsid w:val="00343EA0"/>
    <w:rsid w:val="00357AA1"/>
    <w:rsid w:val="003657EB"/>
    <w:rsid w:val="00392D50"/>
    <w:rsid w:val="00397BEA"/>
    <w:rsid w:val="003B02B2"/>
    <w:rsid w:val="003C2AC0"/>
    <w:rsid w:val="003D6346"/>
    <w:rsid w:val="003F0566"/>
    <w:rsid w:val="003F744F"/>
    <w:rsid w:val="00410138"/>
    <w:rsid w:val="00417B6E"/>
    <w:rsid w:val="004219DF"/>
    <w:rsid w:val="004352A5"/>
    <w:rsid w:val="0043742D"/>
    <w:rsid w:val="004401F5"/>
    <w:rsid w:val="00440EC4"/>
    <w:rsid w:val="004463E9"/>
    <w:rsid w:val="004520CA"/>
    <w:rsid w:val="00455AE1"/>
    <w:rsid w:val="004815EB"/>
    <w:rsid w:val="004A18B2"/>
    <w:rsid w:val="004C4034"/>
    <w:rsid w:val="004D5618"/>
    <w:rsid w:val="004D6CB8"/>
    <w:rsid w:val="004D6E3E"/>
    <w:rsid w:val="004F0030"/>
    <w:rsid w:val="00500D2C"/>
    <w:rsid w:val="00526344"/>
    <w:rsid w:val="00533E3E"/>
    <w:rsid w:val="0054335C"/>
    <w:rsid w:val="00550502"/>
    <w:rsid w:val="005849CD"/>
    <w:rsid w:val="005A27D8"/>
    <w:rsid w:val="005B31D8"/>
    <w:rsid w:val="005C40DD"/>
    <w:rsid w:val="005E1377"/>
    <w:rsid w:val="005E1E98"/>
    <w:rsid w:val="005F150E"/>
    <w:rsid w:val="0060512F"/>
    <w:rsid w:val="006070E7"/>
    <w:rsid w:val="00622A59"/>
    <w:rsid w:val="00626A51"/>
    <w:rsid w:val="0063557B"/>
    <w:rsid w:val="00660063"/>
    <w:rsid w:val="00662799"/>
    <w:rsid w:val="006842E9"/>
    <w:rsid w:val="00684809"/>
    <w:rsid w:val="00684AF4"/>
    <w:rsid w:val="00691280"/>
    <w:rsid w:val="00693BAE"/>
    <w:rsid w:val="006A2998"/>
    <w:rsid w:val="006A2FCC"/>
    <w:rsid w:val="006A4508"/>
    <w:rsid w:val="006E43FF"/>
    <w:rsid w:val="00703ACD"/>
    <w:rsid w:val="00705710"/>
    <w:rsid w:val="00707952"/>
    <w:rsid w:val="00711032"/>
    <w:rsid w:val="00716BEA"/>
    <w:rsid w:val="00724FFE"/>
    <w:rsid w:val="00732273"/>
    <w:rsid w:val="00737601"/>
    <w:rsid w:val="0074534A"/>
    <w:rsid w:val="007454FF"/>
    <w:rsid w:val="00775922"/>
    <w:rsid w:val="00777B5F"/>
    <w:rsid w:val="007A6FDE"/>
    <w:rsid w:val="007B3584"/>
    <w:rsid w:val="007C702D"/>
    <w:rsid w:val="007D26E0"/>
    <w:rsid w:val="007D7F25"/>
    <w:rsid w:val="007E583B"/>
    <w:rsid w:val="00817D7B"/>
    <w:rsid w:val="008251EC"/>
    <w:rsid w:val="00844CAD"/>
    <w:rsid w:val="00865A67"/>
    <w:rsid w:val="008755D4"/>
    <w:rsid w:val="008775D1"/>
    <w:rsid w:val="00877F94"/>
    <w:rsid w:val="0088609E"/>
    <w:rsid w:val="008A7D0A"/>
    <w:rsid w:val="008B487C"/>
    <w:rsid w:val="008C0D0B"/>
    <w:rsid w:val="008E2F8C"/>
    <w:rsid w:val="008E5F3C"/>
    <w:rsid w:val="00907C19"/>
    <w:rsid w:val="00946212"/>
    <w:rsid w:val="00950B61"/>
    <w:rsid w:val="00952AEB"/>
    <w:rsid w:val="00961618"/>
    <w:rsid w:val="00965AEE"/>
    <w:rsid w:val="009719EB"/>
    <w:rsid w:val="00974F95"/>
    <w:rsid w:val="00984B7F"/>
    <w:rsid w:val="009A5BED"/>
    <w:rsid w:val="009B10B1"/>
    <w:rsid w:val="009C1817"/>
    <w:rsid w:val="009C75EF"/>
    <w:rsid w:val="009E4F8B"/>
    <w:rsid w:val="009F2718"/>
    <w:rsid w:val="009F2C20"/>
    <w:rsid w:val="00A03F9D"/>
    <w:rsid w:val="00A0761E"/>
    <w:rsid w:val="00A26F07"/>
    <w:rsid w:val="00A27DC0"/>
    <w:rsid w:val="00A32E69"/>
    <w:rsid w:val="00A3546F"/>
    <w:rsid w:val="00A5766C"/>
    <w:rsid w:val="00A6716B"/>
    <w:rsid w:val="00A71CD2"/>
    <w:rsid w:val="00A83DEB"/>
    <w:rsid w:val="00A9104A"/>
    <w:rsid w:val="00AD5DA4"/>
    <w:rsid w:val="00AE660B"/>
    <w:rsid w:val="00AF0842"/>
    <w:rsid w:val="00AF4579"/>
    <w:rsid w:val="00B03F81"/>
    <w:rsid w:val="00B05614"/>
    <w:rsid w:val="00B13998"/>
    <w:rsid w:val="00B22087"/>
    <w:rsid w:val="00B4302F"/>
    <w:rsid w:val="00B81963"/>
    <w:rsid w:val="00B903A3"/>
    <w:rsid w:val="00B905DC"/>
    <w:rsid w:val="00B90ADF"/>
    <w:rsid w:val="00B93AAD"/>
    <w:rsid w:val="00BA13E2"/>
    <w:rsid w:val="00BB6D93"/>
    <w:rsid w:val="00BB6FF6"/>
    <w:rsid w:val="00C0199F"/>
    <w:rsid w:val="00C03C1C"/>
    <w:rsid w:val="00C13E26"/>
    <w:rsid w:val="00C15E17"/>
    <w:rsid w:val="00C210FF"/>
    <w:rsid w:val="00C3259D"/>
    <w:rsid w:val="00C3639C"/>
    <w:rsid w:val="00C505B1"/>
    <w:rsid w:val="00C720E4"/>
    <w:rsid w:val="00C742CA"/>
    <w:rsid w:val="00C7766D"/>
    <w:rsid w:val="00C833E8"/>
    <w:rsid w:val="00C843BD"/>
    <w:rsid w:val="00C84E3A"/>
    <w:rsid w:val="00C8796A"/>
    <w:rsid w:val="00C946E4"/>
    <w:rsid w:val="00C97480"/>
    <w:rsid w:val="00C97EAE"/>
    <w:rsid w:val="00CA070F"/>
    <w:rsid w:val="00CA30D7"/>
    <w:rsid w:val="00CA3101"/>
    <w:rsid w:val="00CA7EBA"/>
    <w:rsid w:val="00CB08E1"/>
    <w:rsid w:val="00CB6633"/>
    <w:rsid w:val="00CB6A4C"/>
    <w:rsid w:val="00CC2944"/>
    <w:rsid w:val="00CC30F1"/>
    <w:rsid w:val="00CD7C9A"/>
    <w:rsid w:val="00CE7B08"/>
    <w:rsid w:val="00CF15E6"/>
    <w:rsid w:val="00CF3B19"/>
    <w:rsid w:val="00D058A8"/>
    <w:rsid w:val="00D12802"/>
    <w:rsid w:val="00D1745C"/>
    <w:rsid w:val="00D17D2A"/>
    <w:rsid w:val="00D35251"/>
    <w:rsid w:val="00D36D9E"/>
    <w:rsid w:val="00D506B1"/>
    <w:rsid w:val="00D506D5"/>
    <w:rsid w:val="00D75144"/>
    <w:rsid w:val="00D82033"/>
    <w:rsid w:val="00D85291"/>
    <w:rsid w:val="00DE0625"/>
    <w:rsid w:val="00E0241F"/>
    <w:rsid w:val="00E132B6"/>
    <w:rsid w:val="00E133A2"/>
    <w:rsid w:val="00E167DE"/>
    <w:rsid w:val="00E16803"/>
    <w:rsid w:val="00E3136E"/>
    <w:rsid w:val="00E34822"/>
    <w:rsid w:val="00E41EBE"/>
    <w:rsid w:val="00E50131"/>
    <w:rsid w:val="00E63451"/>
    <w:rsid w:val="00E75AB0"/>
    <w:rsid w:val="00E81988"/>
    <w:rsid w:val="00EA3C45"/>
    <w:rsid w:val="00EA5694"/>
    <w:rsid w:val="00EB17E2"/>
    <w:rsid w:val="00ED3ADA"/>
    <w:rsid w:val="00EE3259"/>
    <w:rsid w:val="00F01375"/>
    <w:rsid w:val="00F02F34"/>
    <w:rsid w:val="00F03FEA"/>
    <w:rsid w:val="00F116B0"/>
    <w:rsid w:val="00F23CFF"/>
    <w:rsid w:val="00F25309"/>
    <w:rsid w:val="00F32D3E"/>
    <w:rsid w:val="00F7275B"/>
    <w:rsid w:val="00F92D86"/>
    <w:rsid w:val="00F93262"/>
    <w:rsid w:val="00F97570"/>
    <w:rsid w:val="00FA7801"/>
    <w:rsid w:val="00FB0921"/>
    <w:rsid w:val="00FC07A4"/>
    <w:rsid w:val="00FC2534"/>
    <w:rsid w:val="00FC638C"/>
    <w:rsid w:val="00FD0B87"/>
    <w:rsid w:val="00FE0361"/>
    <w:rsid w:val="00FE3194"/>
    <w:rsid w:val="00FF655A"/>
    <w:rsid w:val="06C727D1"/>
    <w:rsid w:val="0ABD6FCE"/>
    <w:rsid w:val="21297A67"/>
    <w:rsid w:val="3C7F75D8"/>
    <w:rsid w:val="673C5310"/>
    <w:rsid w:val="7467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A7EB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A7EB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A7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A7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CA7E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7">
    <w:name w:val="Normal (Web)"/>
    <w:basedOn w:val="a"/>
    <w:unhideWhenUsed/>
    <w:qFormat/>
    <w:rsid w:val="00CA7E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CA7E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CA7EBA"/>
    <w:rPr>
      <w:b/>
    </w:rPr>
  </w:style>
  <w:style w:type="character" w:styleId="aa">
    <w:name w:val="Hyperlink"/>
    <w:basedOn w:val="a0"/>
    <w:uiPriority w:val="99"/>
    <w:unhideWhenUsed/>
    <w:qFormat/>
    <w:rsid w:val="00CA7EBA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CA7EB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A7EBA"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sid w:val="00CA7EBA"/>
    <w:rPr>
      <w:rFonts w:ascii="黑体" w:eastAsia="黑体" w:hAnsi="Courier New" w:cs="Courier New"/>
      <w:kern w:val="0"/>
      <w:sz w:val="20"/>
      <w:szCs w:val="20"/>
    </w:rPr>
  </w:style>
  <w:style w:type="character" w:customStyle="1" w:styleId="Char">
    <w:name w:val="日期 Char"/>
    <w:basedOn w:val="a0"/>
    <w:link w:val="a3"/>
    <w:uiPriority w:val="99"/>
    <w:semiHidden/>
    <w:qFormat/>
    <w:rsid w:val="00CA7EBA"/>
  </w:style>
  <w:style w:type="character" w:customStyle="1" w:styleId="Char0">
    <w:name w:val="批注框文本 Char"/>
    <w:basedOn w:val="a0"/>
    <w:link w:val="a4"/>
    <w:uiPriority w:val="99"/>
    <w:semiHidden/>
    <w:qFormat/>
    <w:rsid w:val="00CA7E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11C0-AD8D-4EF1-8B3B-27254287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408</Words>
  <Characters>2329</Characters>
  <Application>Microsoft Office Word</Application>
  <DocSecurity>0</DocSecurity>
  <Lines>19</Lines>
  <Paragraphs>5</Paragraphs>
  <ScaleCrop>false</ScaleCrop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China</cp:lastModifiedBy>
  <cp:revision>83</cp:revision>
  <cp:lastPrinted>2024-02-06T03:50:00Z</cp:lastPrinted>
  <dcterms:created xsi:type="dcterms:W3CDTF">2019-06-03T08:39:00Z</dcterms:created>
  <dcterms:modified xsi:type="dcterms:W3CDTF">2025-05-26T09:35:00Z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B1DF32FD69504B0C98A21B0B83DD1933</vt:lpwstr>
  </property>
  <property fmtid="{D5CDD505-2E9C-101B-9397-08002B2CF9AE}" pid="4" name="KSOTemplateDocerSaveRecord">
    <vt:lpwstr>eyJoZGlkIjoiYjcwNjdhZmE0NWQxNTUxNzJhNDczNzRhOTJmYWY4MzIiLCJ1c2VySWQiOiIzMzA5NDU0NTAifQ==</vt:lpwstr>
  </property>
</Properties>
</file>